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4780F" w14:textId="77777777" w:rsidR="00C725D8" w:rsidRPr="00C725D8" w:rsidRDefault="00C725D8" w:rsidP="00C725D8">
      <w:pPr>
        <w:jc w:val="center"/>
        <w:rPr>
          <w:b/>
          <w:sz w:val="32"/>
        </w:rPr>
      </w:pPr>
      <w:r w:rsidRPr="00C725D8">
        <w:rPr>
          <w:b/>
          <w:sz w:val="32"/>
        </w:rPr>
        <w:t>Brittney T. Burke</w:t>
      </w:r>
    </w:p>
    <w:p w14:paraId="58E34D59" w14:textId="06C5A2D5" w:rsidR="00C725D8" w:rsidRDefault="00DE4F49" w:rsidP="00C725D8">
      <w:pPr>
        <w:jc w:val="center"/>
        <w:rPr>
          <w:b/>
          <w:sz w:val="32"/>
        </w:rPr>
      </w:pPr>
      <w:r>
        <w:rPr>
          <w:b/>
          <w:sz w:val="32"/>
        </w:rPr>
        <w:t xml:space="preserve">Associate Clinical </w:t>
      </w:r>
      <w:r w:rsidR="008C53A8">
        <w:rPr>
          <w:b/>
          <w:sz w:val="32"/>
        </w:rPr>
        <w:t>Director &amp; Mental Health Therapist</w:t>
      </w:r>
    </w:p>
    <w:p w14:paraId="25C0C783" w14:textId="721A9D0A" w:rsidR="008C53A8" w:rsidRDefault="008C53A8" w:rsidP="00C725D8">
      <w:pPr>
        <w:jc w:val="center"/>
        <w:rPr>
          <w:b/>
          <w:sz w:val="32"/>
        </w:rPr>
      </w:pPr>
      <w:r>
        <w:rPr>
          <w:b/>
          <w:sz w:val="32"/>
        </w:rPr>
        <w:t>Outside of the Box Therapy</w:t>
      </w:r>
    </w:p>
    <w:p w14:paraId="02077582" w14:textId="3EB68CE7" w:rsidR="008C53A8" w:rsidRDefault="00DE4F49" w:rsidP="00C725D8">
      <w:pPr>
        <w:jc w:val="center"/>
        <w:rPr>
          <w:b/>
          <w:sz w:val="32"/>
        </w:rPr>
      </w:pPr>
      <w:r>
        <w:rPr>
          <w:b/>
          <w:sz w:val="32"/>
        </w:rPr>
        <w:t xml:space="preserve">206 W Meadow </w:t>
      </w:r>
      <w:r w:rsidR="008C53A8">
        <w:rPr>
          <w:b/>
          <w:sz w:val="32"/>
        </w:rPr>
        <w:t>St</w:t>
      </w:r>
    </w:p>
    <w:p w14:paraId="43DA0705" w14:textId="0A70A398" w:rsidR="008C53A8" w:rsidRDefault="008C53A8" w:rsidP="00C725D8">
      <w:pPr>
        <w:jc w:val="center"/>
        <w:rPr>
          <w:b/>
          <w:sz w:val="32"/>
        </w:rPr>
      </w:pPr>
      <w:r>
        <w:rPr>
          <w:b/>
          <w:sz w:val="32"/>
        </w:rPr>
        <w:t>Gaffney, SC 29340</w:t>
      </w:r>
    </w:p>
    <w:p w14:paraId="1E40A2A3" w14:textId="5145E23A" w:rsidR="008C53A8" w:rsidRPr="00C725D8" w:rsidRDefault="008C53A8" w:rsidP="00C725D8">
      <w:pPr>
        <w:jc w:val="center"/>
        <w:rPr>
          <w:b/>
          <w:sz w:val="32"/>
        </w:rPr>
      </w:pPr>
      <w:r>
        <w:rPr>
          <w:b/>
          <w:sz w:val="32"/>
        </w:rPr>
        <w:t>864-597-9493 (o)</w:t>
      </w:r>
    </w:p>
    <w:p w14:paraId="231B463F" w14:textId="0ACB32A0" w:rsidR="00C725D8" w:rsidRDefault="00C725D8" w:rsidP="00C725D8">
      <w:pPr>
        <w:jc w:val="center"/>
        <w:rPr>
          <w:sz w:val="40"/>
        </w:rPr>
      </w:pPr>
      <w:r w:rsidRPr="00C725D8">
        <w:rPr>
          <w:b/>
          <w:sz w:val="32"/>
        </w:rPr>
        <w:t>864-</w:t>
      </w:r>
      <w:r w:rsidR="003206F9">
        <w:rPr>
          <w:b/>
          <w:sz w:val="32"/>
        </w:rPr>
        <w:t>274-8445</w:t>
      </w:r>
      <w:r w:rsidR="008C53A8">
        <w:rPr>
          <w:b/>
          <w:sz w:val="32"/>
        </w:rPr>
        <w:t xml:space="preserve"> (c)</w:t>
      </w:r>
    </w:p>
    <w:p w14:paraId="68629C7A" w14:textId="77777777" w:rsidR="00C725D8" w:rsidRDefault="00C725D8" w:rsidP="00C725D8">
      <w:pPr>
        <w:rPr>
          <w:sz w:val="40"/>
        </w:rPr>
      </w:pPr>
      <w:r>
        <w:rPr>
          <w:sz w:val="40"/>
        </w:rPr>
        <w:t>__________________________________________________________</w:t>
      </w:r>
    </w:p>
    <w:p w14:paraId="2A19DA00" w14:textId="77777777" w:rsidR="00C725D8" w:rsidRDefault="00C725D8" w:rsidP="00C725D8">
      <w:pPr>
        <w:jc w:val="center"/>
        <w:rPr>
          <w:b/>
          <w:sz w:val="36"/>
        </w:rPr>
      </w:pPr>
    </w:p>
    <w:p w14:paraId="3CCCF822" w14:textId="77777777" w:rsidR="008E70BE" w:rsidRDefault="00C725D8" w:rsidP="00C725D8">
      <w:pPr>
        <w:jc w:val="center"/>
        <w:rPr>
          <w:b/>
          <w:sz w:val="36"/>
        </w:rPr>
      </w:pPr>
      <w:r w:rsidRPr="00C725D8">
        <w:rPr>
          <w:b/>
          <w:sz w:val="36"/>
        </w:rPr>
        <w:t>Professional Disclosure Statement in Accordance to SC Code of Laws Section 40-75-270</w:t>
      </w:r>
    </w:p>
    <w:p w14:paraId="1E580ACB" w14:textId="77777777" w:rsidR="008E70BE" w:rsidRDefault="008E70BE" w:rsidP="00C725D8">
      <w:pPr>
        <w:jc w:val="center"/>
        <w:rPr>
          <w:b/>
          <w:sz w:val="36"/>
        </w:rPr>
      </w:pPr>
    </w:p>
    <w:p w14:paraId="32A2CA70" w14:textId="77777777" w:rsidR="008E70BE" w:rsidRDefault="008E70BE" w:rsidP="008E70BE">
      <w:pPr>
        <w:rPr>
          <w:sz w:val="28"/>
        </w:rPr>
      </w:pPr>
      <w:r>
        <w:rPr>
          <w:sz w:val="28"/>
        </w:rPr>
        <w:t>The practice of licensed professionals in the field of counseling is regulated by the South Carolina Department of Labor, Licensing and Regulation.  Any concerns, questions, or complaints, which include any ethical or legal violation, may be directed to the SC Board of Examiners at 803-896-4658.</w:t>
      </w:r>
      <w:r w:rsidR="00F1758D">
        <w:rPr>
          <w:sz w:val="28"/>
        </w:rPr>
        <w:t xml:space="preserve">  I uphold and follow the ethical codes of the American Counseling Association and National Association Alcoholism and Drug Abuse Counselors.</w:t>
      </w:r>
    </w:p>
    <w:p w14:paraId="2A3D0979" w14:textId="77777777" w:rsidR="00C725D8" w:rsidRDefault="00C725D8" w:rsidP="008E70BE">
      <w:pPr>
        <w:rPr>
          <w:sz w:val="40"/>
        </w:rPr>
      </w:pPr>
    </w:p>
    <w:p w14:paraId="02A1382F" w14:textId="2DF0D64F" w:rsidR="00C725D8" w:rsidRPr="00C725D8" w:rsidRDefault="00C725D8" w:rsidP="00C725D8">
      <w:pPr>
        <w:rPr>
          <w:sz w:val="28"/>
        </w:rPr>
      </w:pPr>
      <w:r w:rsidRPr="003C155C">
        <w:rPr>
          <w:b/>
          <w:sz w:val="28"/>
        </w:rPr>
        <w:t>Professional Qualifications</w:t>
      </w:r>
      <w:r>
        <w:rPr>
          <w:sz w:val="28"/>
        </w:rPr>
        <w:t xml:space="preserve">: Brittney Burke earned her Master’s Degree in Clinical Mental Health Counseling from Capella University in 2020.  Brittney completed additional coursework to complete graduate certificates in counseling contemporary theory in mental health services and contemporary theory in </w:t>
      </w:r>
      <w:r w:rsidR="003206F9">
        <w:rPr>
          <w:sz w:val="28"/>
        </w:rPr>
        <w:t xml:space="preserve">counseling </w:t>
      </w:r>
      <w:r>
        <w:rPr>
          <w:sz w:val="28"/>
        </w:rPr>
        <w:t>addictive behaviors</w:t>
      </w:r>
      <w:r w:rsidR="003C155C">
        <w:rPr>
          <w:sz w:val="28"/>
        </w:rPr>
        <w:t xml:space="preserve"> while at Capella</w:t>
      </w:r>
      <w:r>
        <w:rPr>
          <w:sz w:val="28"/>
        </w:rPr>
        <w:t xml:space="preserve">.  </w:t>
      </w:r>
      <w:r w:rsidR="003206F9">
        <w:rPr>
          <w:sz w:val="28"/>
        </w:rPr>
        <w:t xml:space="preserve">Brittney is licensed as a Licensed Professional Counselor, </w:t>
      </w:r>
      <w:r w:rsidR="00DE4F49">
        <w:rPr>
          <w:sz w:val="28"/>
        </w:rPr>
        <w:t>Advanced</w:t>
      </w:r>
      <w:r w:rsidR="003206F9">
        <w:rPr>
          <w:sz w:val="28"/>
        </w:rPr>
        <w:t xml:space="preserve"> Addiction Counselor</w:t>
      </w:r>
      <w:r w:rsidR="00DE4F49">
        <w:rPr>
          <w:sz w:val="28"/>
        </w:rPr>
        <w:t>- in progress</w:t>
      </w:r>
      <w:r w:rsidR="003206F9">
        <w:rPr>
          <w:sz w:val="28"/>
        </w:rPr>
        <w:t>, Certified Clinical Trauma Professional,</w:t>
      </w:r>
      <w:r w:rsidR="008C53A8">
        <w:rPr>
          <w:sz w:val="28"/>
        </w:rPr>
        <w:t xml:space="preserve"> </w:t>
      </w:r>
      <w:r w:rsidR="003206F9">
        <w:rPr>
          <w:sz w:val="28"/>
        </w:rPr>
        <w:t>National Certified Counselor</w:t>
      </w:r>
      <w:r w:rsidR="00DE4F49">
        <w:rPr>
          <w:sz w:val="28"/>
        </w:rPr>
        <w:t>, EMDR Trained, DBT Trained, and Licensed Professional Counselor- Supervisor Candidate</w:t>
      </w:r>
      <w:r w:rsidR="003206F9">
        <w:rPr>
          <w:sz w:val="28"/>
        </w:rPr>
        <w:t>.</w:t>
      </w:r>
      <w:r w:rsidR="003C155C">
        <w:rPr>
          <w:sz w:val="28"/>
        </w:rPr>
        <w:t xml:space="preserve">  Brittney’s specialization </w:t>
      </w:r>
      <w:r w:rsidR="003206F9">
        <w:rPr>
          <w:sz w:val="28"/>
        </w:rPr>
        <w:t>is working with adolescents and with co-occurring disorders with</w:t>
      </w:r>
      <w:r w:rsidR="003C155C">
        <w:rPr>
          <w:sz w:val="28"/>
        </w:rPr>
        <w:t xml:space="preserve"> addiction and mental health.  </w:t>
      </w:r>
      <w:r w:rsidR="00DE4F49">
        <w:rPr>
          <w:sz w:val="28"/>
        </w:rPr>
        <w:t>She also works with clients that are considered high risk and personality diagnoses using DBT methods.</w:t>
      </w:r>
    </w:p>
    <w:sectPr w:rsidR="00C725D8" w:rsidRPr="00C725D8" w:rsidSect="00C725D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5D8"/>
    <w:rsid w:val="003206F9"/>
    <w:rsid w:val="003C155C"/>
    <w:rsid w:val="007D4D1A"/>
    <w:rsid w:val="008B791C"/>
    <w:rsid w:val="008C53A8"/>
    <w:rsid w:val="008E70BE"/>
    <w:rsid w:val="00B2792E"/>
    <w:rsid w:val="00C725D8"/>
    <w:rsid w:val="00DE4F49"/>
    <w:rsid w:val="00F1758D"/>
    <w:rsid w:val="00FF6C1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9779F"/>
  <w15:docId w15:val="{2796521C-7099-4D98-893A-28BC15F48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6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237</Words>
  <Characters>1352</Characters>
  <Application>Microsoft Office Word</Application>
  <DocSecurity>0</DocSecurity>
  <Lines>11</Lines>
  <Paragraphs>3</Paragraphs>
  <ScaleCrop>false</ScaleCrop>
  <Company>Brittney Norris</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Brittney Norris</dc:creator>
  <cp:keywords/>
  <cp:lastModifiedBy>Haley Rains</cp:lastModifiedBy>
  <cp:revision>2</cp:revision>
  <dcterms:created xsi:type="dcterms:W3CDTF">2026-06-29T19:41:00Z</dcterms:created>
  <dcterms:modified xsi:type="dcterms:W3CDTF">2026-06-29T19:41:00Z</dcterms:modified>
</cp:coreProperties>
</file>